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2E2" w:rsidRPr="00B8667C" w:rsidRDefault="001643F9" w:rsidP="00CF62E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0665" cy="9263269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645" cy="92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526" w:type="dxa"/>
        <w:tblLook w:val="04A0" w:firstRow="1" w:lastRow="0" w:firstColumn="1" w:lastColumn="0" w:noHBand="0" w:noVBand="1"/>
      </w:tblPr>
      <w:tblGrid>
        <w:gridCol w:w="4785"/>
        <w:gridCol w:w="4785"/>
      </w:tblGrid>
      <w:tr w:rsidR="00CF62E2" w:rsidRPr="00B8667C" w:rsidTr="00EA5EDE">
        <w:tc>
          <w:tcPr>
            <w:tcW w:w="4785" w:type="dxa"/>
          </w:tcPr>
          <w:p w:rsidR="00CF62E2" w:rsidRPr="00A50BBA" w:rsidRDefault="00CF62E2" w:rsidP="00EA5EDE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785" w:type="dxa"/>
          </w:tcPr>
          <w:p w:rsidR="00CF62E2" w:rsidRPr="00B8667C" w:rsidRDefault="00CF62E2" w:rsidP="00EA5EDE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F62E2" w:rsidRPr="00B8667C" w:rsidRDefault="00CF62E2" w:rsidP="00A50B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B866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1.1. Школьная служба примирения (далее – Служба примирения) является объединением учащихся и педагогов, действующего в образовательном учреждении на основе добровольческих усилий обучающихся.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Служба примирения является альтернативой другим способам реагирования на споры, конфликты, противоправное поведение или правонарушения несовершеннолетних. Результаты работы Службы примирения и достигнутое соглашение конфликтующих сторон должны учитываться в случае вынесения административного решения по конфликту или правонарушению.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Правовыми основами деятельности Службы примирения являются:</w:t>
      </w:r>
    </w:p>
    <w:p w:rsidR="00CF62E2" w:rsidRPr="00B8667C" w:rsidRDefault="00CF62E2" w:rsidP="00CF62E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Конституция Российской Федерации.</w:t>
      </w:r>
    </w:p>
    <w:p w:rsidR="00CF62E2" w:rsidRPr="00B8667C" w:rsidRDefault="00CF62E2" w:rsidP="00CF62E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29.12.2012г. № 273 «Об образовании в Российской Федерации».</w:t>
      </w:r>
    </w:p>
    <w:p w:rsidR="00CF62E2" w:rsidRPr="00B8667C" w:rsidRDefault="00CF62E2" w:rsidP="00CF62E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24.07.1998г. № 124 «Об основных гарантиях прав ребенка в Российской Федерации»</w:t>
      </w:r>
    </w:p>
    <w:p w:rsidR="00CF62E2" w:rsidRPr="00B8667C" w:rsidRDefault="00CF62E2" w:rsidP="00CF62E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24.06.1999г. № 120 «Об основах системы профилактики безнадзорности и правонарушений несовершеннолетних».</w:t>
      </w:r>
    </w:p>
    <w:p w:rsidR="00CF62E2" w:rsidRPr="00B8667C" w:rsidRDefault="00CF62E2" w:rsidP="00CF62E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Распоряжение Правительства Российской Федерации от 07.09.2010 г. № 1507-р.</w:t>
      </w:r>
    </w:p>
    <w:p w:rsidR="00CF62E2" w:rsidRPr="00B8667C" w:rsidRDefault="00CF62E2" w:rsidP="00CF62E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Министерства образования и науки Российской Федерации от 18.11.2013 № ВК-54/07вн.</w:t>
      </w:r>
    </w:p>
    <w:p w:rsidR="00CF62E2" w:rsidRPr="00B8667C" w:rsidRDefault="00CF62E2" w:rsidP="00CF62E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об утверждении Положений «О службах примирения города Новокузнецка» № 1146   от  21.11.2014.</w:t>
      </w:r>
    </w:p>
    <w:p w:rsidR="00CF62E2" w:rsidRPr="00B8667C" w:rsidRDefault="00CF62E2" w:rsidP="00CF62E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Положение. 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2E2" w:rsidRPr="00B8667C" w:rsidRDefault="00CF62E2" w:rsidP="00CF62E2">
      <w:pPr>
        <w:widowControl w:val="0"/>
        <w:suppressAutoHyphens/>
        <w:spacing w:after="0" w:line="240" w:lineRule="auto"/>
        <w:ind w:left="584" w:right="227" w:hanging="380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val="x-none" w:eastAsia="hi-IN" w:bidi="hi-IN"/>
        </w:rPr>
      </w:pPr>
      <w:r w:rsidRPr="00B8667C">
        <w:rPr>
          <w:rFonts w:ascii="Times New Roman" w:eastAsia="Times New Roman" w:hAnsi="Times New Roman" w:cs="Times New Roman"/>
          <w:b/>
          <w:kern w:val="2"/>
          <w:sz w:val="24"/>
          <w:szCs w:val="24"/>
          <w:lang w:val="x-none" w:eastAsia="hi-IN" w:bidi="hi-IN"/>
        </w:rPr>
        <w:t>2. Цели и задачи службы примирения</w:t>
      </w:r>
    </w:p>
    <w:p w:rsidR="00CF62E2" w:rsidRPr="00B8667C" w:rsidRDefault="00CF62E2" w:rsidP="00CF62E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x-none" w:eastAsia="hi-IN" w:bidi="hi-IN"/>
        </w:rPr>
      </w:pPr>
      <w:r w:rsidRPr="00B8667C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hi-IN" w:bidi="hi-IN"/>
        </w:rPr>
        <w:t>2.1.Целью деятельности службы примирения является:</w:t>
      </w:r>
    </w:p>
    <w:p w:rsidR="00CF62E2" w:rsidRPr="00B8667C" w:rsidRDefault="00CF62E2" w:rsidP="00CF62E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x-none" w:eastAsia="hi-IN" w:bidi="hi-IN"/>
        </w:rPr>
      </w:pPr>
      <w:r w:rsidRPr="00B8667C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hi-IN" w:bidi="hi-IN"/>
        </w:rPr>
        <w:t>2.1.1. распространение среди учащихся, родителей и педагогов цивилизованных форм разрешения конфликтов;</w:t>
      </w:r>
    </w:p>
    <w:p w:rsidR="00CF62E2" w:rsidRPr="00B8667C" w:rsidRDefault="00CF62E2" w:rsidP="00CF62E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x-none" w:eastAsia="hi-IN" w:bidi="hi-IN"/>
        </w:rPr>
      </w:pPr>
      <w:r w:rsidRPr="00B8667C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hi-IN" w:bidi="hi-IN"/>
        </w:rPr>
        <w:t>2.1.2. помощь в разрешении конфликтных и криминальных ситуаций на основе принципов восстановительной медиации;</w:t>
      </w:r>
    </w:p>
    <w:p w:rsidR="00CF62E2" w:rsidRPr="00B8667C" w:rsidRDefault="00CF62E2" w:rsidP="00CF62E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x-none" w:eastAsia="hi-IN" w:bidi="hi-IN"/>
        </w:rPr>
      </w:pPr>
      <w:r w:rsidRPr="00B8667C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hi-IN" w:bidi="hi-IN"/>
        </w:rPr>
        <w:t>2.1.3. снижение количества административного реагирования на правонарушения.</w:t>
      </w:r>
    </w:p>
    <w:p w:rsidR="00CF62E2" w:rsidRPr="00B8667C" w:rsidRDefault="00CF62E2" w:rsidP="00CF62E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x-none" w:eastAsia="hi-IN" w:bidi="hi-IN"/>
        </w:rPr>
      </w:pPr>
      <w:r w:rsidRPr="00B8667C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hi-IN" w:bidi="hi-IN"/>
        </w:rPr>
        <w:t>2.2.Задачами деятельности службы примирения являются:</w:t>
      </w:r>
    </w:p>
    <w:p w:rsidR="00CF62E2" w:rsidRPr="00B8667C" w:rsidRDefault="00CF62E2" w:rsidP="00CF62E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x-none" w:eastAsia="hi-IN" w:bidi="hi-IN"/>
        </w:rPr>
      </w:pPr>
      <w:r w:rsidRPr="00B8667C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hi-IN" w:bidi="hi-IN"/>
        </w:rPr>
        <w:t>2.2.1. проведение примирительных программ (восстановительных медиаций, кругов сообщества, школьных и семейных конференций и т.д.) для участников конфликтов и криминальных ситуаций;</w:t>
      </w:r>
    </w:p>
    <w:p w:rsidR="00CF62E2" w:rsidRPr="00B8667C" w:rsidRDefault="00CF62E2" w:rsidP="00CF62E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x-none" w:eastAsia="hi-IN" w:bidi="hi-IN"/>
        </w:rPr>
      </w:pPr>
      <w:r w:rsidRPr="00B8667C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hi-IN" w:bidi="hi-IN"/>
        </w:rPr>
        <w:t>2.2.2. формирование адаптивных и эффективных стратегий поведения;</w:t>
      </w:r>
    </w:p>
    <w:p w:rsidR="00CF62E2" w:rsidRPr="00B8667C" w:rsidRDefault="00CF62E2" w:rsidP="00CF62E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x-none" w:eastAsia="hi-IN" w:bidi="hi-IN"/>
        </w:rPr>
      </w:pPr>
      <w:r w:rsidRPr="00B8667C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hi-IN" w:bidi="hi-IN"/>
        </w:rPr>
        <w:t xml:space="preserve">2.2.3. выработка коммуникативных навыков и умений разрешать конфликты мирным путем между участниками образовательных отношений. 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2E2" w:rsidRPr="00B8667C" w:rsidRDefault="00CF62E2" w:rsidP="00CF62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Принципы деятельности службы примирения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3.1.Деятельность службы примирения основана на следующих принципах: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3.1.1.принцип добровольности, предполагающий как добровольное участие школьников в организации работы службы, так и обязательное согласие сторон, вовлеченных в конфликт, на участие в примирительной программе.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3.1.2.принцип конфиденциальности, предполагающий обязательство службы примирения не разглашать полученные в ходе программ сведения. Исключение составляет информация о возможном нанесении ущерба для жизни, здоровья и безопасности.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3.1.3.принцип нейтральности, запрещающий службе примирения принимать сторону одного из участников конфликта. Нейтральность предполагает, что служба примирения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2E2" w:rsidRPr="00B8667C" w:rsidRDefault="00CF62E2" w:rsidP="00CF62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Порядок формирования службы примирения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В деятельности Службы примирения принимают участие:</w:t>
      </w:r>
    </w:p>
    <w:p w:rsidR="00CF62E2" w:rsidRPr="00B8667C" w:rsidRDefault="00CF62E2" w:rsidP="00CF62E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специалисты и педагоги (психолог, социальный педагог, школьный уполномоченный по правам участников образовательного процесса, учитель-предметник, педагог дополнительного образования, уполномоченный по профилактике правонарушений и другие), являющиеся членами комиссий по урегулированию споров между участниками образовательных отношений и прошедшие обучение основам </w:t>
      </w:r>
      <w:proofErr w:type="spellStart"/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конфликтологии</w:t>
      </w:r>
      <w:proofErr w:type="spellEnd"/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процедуре медиации и эффективным способам коммуникации;</w:t>
      </w:r>
    </w:p>
    <w:p w:rsidR="00CF62E2" w:rsidRPr="00B8667C" w:rsidRDefault="00CF62E2" w:rsidP="00CF62E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учащиеся-волонтеры 8-11 классов, прошедшие обучение процедуре основам </w:t>
      </w:r>
      <w:proofErr w:type="spellStart"/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конфликтологии</w:t>
      </w:r>
      <w:proofErr w:type="spellEnd"/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, эффективным способам коммуникации и процедуре проведения примирительных программ;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Куратором службы может быть социальный педагог, психолог или иной педагогический работник школы, на которого возлагаются обязанности по руководству службой приказом директора школы.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Куратором службы примирения может быть человек, прошедший обучение основам </w:t>
      </w:r>
      <w:proofErr w:type="spellStart"/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конфликтологии</w:t>
      </w:r>
      <w:proofErr w:type="spellEnd"/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процедуре медиации и эффективным способам коммуникации.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Куратор школьной службы примирения согласует план работы, получает консультативное сопровождение, сдает анализ работы службы за год куратору районной службы примирения, работающей на базе центра психолого-медико-социального сопровождения.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Вопросы членства в службе, требований к обучающимся, входящим в состав службы, и иные вопросы, не регламентированные настоящим Положением, могут определяться Уставом, принимаемым службой примирения самостоятельно.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4.6. Родители дают согласие на участие детей в деятельности службы примирения в качестве ведущих примирительных встреч (медиаторов).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4.7. Раз в четверть проводятся совещания между администрацией и службой примирения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4.8. Служба примирения может вносить на рассмотрение администрации предложения по снижению конфликтности в школе.</w:t>
      </w:r>
    </w:p>
    <w:p w:rsidR="00CF62E2" w:rsidRPr="00B8667C" w:rsidRDefault="00CF62E2" w:rsidP="00CF62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2E2" w:rsidRPr="00B8667C" w:rsidRDefault="00CF62E2" w:rsidP="00CF62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Организация деятельности службы примирения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5.1.Службе примирения по согласованию с администрацией школы предоставляется помещение для сборов и проведения примирительных программ, а также возможность использовать иные ресурсы школы – такие, как оборудование, оргтехника, канцелярские принадлежности, средства информации и другие.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5.2.Должностные лица школы оказывают службе примирения содействие в распространении информации о деятельности службы среди педагогов и обучающихся.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5.3.Служба примирения имеет право пользоваться услугами психолога, социального педагога и других специалистов школы (в случае отсутствия психолога в образовательной организации – пользоваться услугами психолога центра психолого-медико-социального сопровождения). 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5.4.Администрация школы обеспечивает невмешательство должностных лиц школы в процесс урегулирования конфликта на период работы с этим конфликтом </w:t>
      </w: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службы примирения, проводит с педагогами разъяснительную работу, направленную на формирование конструктивного отношения к деятельности службы примирения.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5.5.Администрация школы содействует службе примирения в организации взаимодействия с социальными службами и другими организациями.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5.6. Служба примирения рекомендует участникам конфликта на время проведения процедуры медиации воздержаться от обращений в вышестоящие инстанции, средства массовой информации или судебные органы.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5.7.В случае, если примирительная программа проводилась по факту, по которому возбуждено уголовное дело, администрация школы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2E2" w:rsidRPr="00B8667C" w:rsidRDefault="00CF62E2" w:rsidP="00CF62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Порядок работы службы примирения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Служба примирения может получать информацию (материалы) о случаях конфликтного или криминального характера от педагогов, учащихся, руководства образовательных организаций и из иных источников.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По результатам изучения полученной информации (материалов) Служба примирения принимает решение о возможности или невозможности примирительной программы в каждом конкретном случае. При необходимости о принятом решении информируются должностные лица школы.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6.3. Реализация примирительной программы начинается только в случае согласия конфликтующих сторон на участие в ней. Если один из участников конфликта является несовершеннолетним, то для проведения программы необходимо письменное согласие их родителей или законных представителей. В случае</w:t>
      </w:r>
      <w:proofErr w:type="gramStart"/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конфликтующие стороны не достигли 10 лет, примирительная программа проводится с согласия и участия в ней классного руководителя.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Переговоры с родителями и должностными лицами проводит куратор Службы примирения.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В случае</w:t>
      </w:r>
      <w:proofErr w:type="gramStart"/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примирительная программа планируется на этапе дознания или следствия, то о её проведении ставится в известность администрация школы и при необходимости производится согласование с соответствующими органами внутренних дел.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6.6. Примирительная программа не может проводиться по фактам правонарушений, связанных с употреблением наркотиков и крайними проявлениями жестокости. В примирительной программе не могут участвовать лица, имеющие психические заболевания.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6.7. Служба примирения самостоятельно определяет сроки и этапы проведения программы в каждом конкретном случае. 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6.8. Если в ходе примирительной программы конфликтующие стороны пришли к соглашению, достигнутые результаты фиксируются в примирительном договоре. При необходимости Служба примирения передает копию примирительного договора руководству образовательной организации.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6.9. Служба примирения осуществляет контроль над выполнением обязательств, взятых на себя сторонами в примирительном договоре, но не несет ответственности за их выполнение. Служба помогает сторонам осознать причины трудностей и пути их преодоления.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6.10. При необходимости служба примирения содействует в предоставлении участниками примирительной программы доступа к услугам по социальной реабилитации и психологической помощи. 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6.11. Деятельность службы примирения фиксируется в журналах и отчетах, которые являются внутренними документами службы.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6.12. Куратор службы примирения обеспечивает мониторинг проведенных программ, проведение </w:t>
      </w:r>
      <w:proofErr w:type="spellStart"/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супервизий</w:t>
      </w:r>
      <w:proofErr w:type="spellEnd"/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специалистами на соответствие их деятельности принципам восстановительной медиации.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2E2" w:rsidRPr="00B8667C" w:rsidRDefault="00CF62E2" w:rsidP="00CF62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Заключительные положения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7.1.Настоящее положение вступает в силу с момента утверждения.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67C">
        <w:rPr>
          <w:rFonts w:ascii="Times New Roman" w:eastAsia="Times New Roman" w:hAnsi="Times New Roman" w:cs="Times New Roman"/>
          <w:sz w:val="24"/>
          <w:szCs w:val="24"/>
          <w:lang w:eastAsia="ru-RU"/>
        </w:rPr>
        <w:t>7.2.Изменения в настоящее положение вносятся директором школы по предложению службы примирения или органов школьного самоуправления.</w:t>
      </w: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2E2" w:rsidRPr="00B8667C" w:rsidRDefault="00CF62E2" w:rsidP="00CF6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2E2" w:rsidRDefault="00CF62E2" w:rsidP="00CF62E2"/>
    <w:p w:rsidR="00CF62E2" w:rsidRDefault="00CF62E2" w:rsidP="00CF62E2"/>
    <w:p w:rsidR="003170D1" w:rsidRDefault="003170D1"/>
    <w:sectPr w:rsidR="00317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41C0F"/>
    <w:multiLevelType w:val="hybridMultilevel"/>
    <w:tmpl w:val="4C12B660"/>
    <w:lvl w:ilvl="0" w:tplc="6958F0C4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5F5D51"/>
    <w:multiLevelType w:val="hybridMultilevel"/>
    <w:tmpl w:val="6436DFDA"/>
    <w:lvl w:ilvl="0" w:tplc="6958F0C4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2E2"/>
    <w:rsid w:val="001643F9"/>
    <w:rsid w:val="003170D1"/>
    <w:rsid w:val="00A50BBA"/>
    <w:rsid w:val="00CF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3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3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1424</Words>
  <Characters>8120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rmu-311</dc:creator>
  <cp:lastModifiedBy>rmu-208</cp:lastModifiedBy>
  <cp:revision>3</cp:revision>
  <dcterms:created xsi:type="dcterms:W3CDTF">2016-09-14T08:51:00Z</dcterms:created>
  <dcterms:modified xsi:type="dcterms:W3CDTF">2016-09-14T08:53:00Z</dcterms:modified>
</cp:coreProperties>
</file>